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3041" w14:textId="1D4F14CD" w:rsidR="00A01862" w:rsidRPr="00206212" w:rsidRDefault="000B272F" w:rsidP="00A01862">
      <w:pPr>
        <w:jc w:val="center"/>
        <w:rPr>
          <w:rFonts w:ascii="Bell MT" w:hAnsi="Bell MT" w:cstheme="majorHAnsi"/>
          <w:sz w:val="32"/>
          <w:szCs w:val="32"/>
        </w:rPr>
      </w:pPr>
      <w:bookmarkStart w:id="0" w:name="_Hlk39156515"/>
      <w:r>
        <w:rPr>
          <w:rFonts w:ascii="Bell MT" w:hAnsi="Bell MT" w:cstheme="majorHAnsi"/>
          <w:sz w:val="28"/>
          <w:szCs w:val="28"/>
        </w:rPr>
        <w:t xml:space="preserve">  </w:t>
      </w:r>
      <w:r w:rsidR="00A01862" w:rsidRPr="00206212">
        <w:rPr>
          <w:rFonts w:ascii="Bell MT" w:hAnsi="Bell MT" w:cstheme="majorHAnsi"/>
          <w:sz w:val="32"/>
          <w:szCs w:val="32"/>
        </w:rPr>
        <w:t>Board of Directors Meeting</w:t>
      </w:r>
    </w:p>
    <w:p w14:paraId="2187DDCB" w14:textId="231713B0" w:rsidR="00A01862" w:rsidRPr="00206212" w:rsidRDefault="001356B8" w:rsidP="00A01862">
      <w:pPr>
        <w:jc w:val="center"/>
        <w:rPr>
          <w:rFonts w:ascii="Bell MT" w:hAnsi="Bell MT" w:cstheme="majorHAnsi"/>
          <w:color w:val="171717" w:themeColor="background2" w:themeShade="1A"/>
          <w:sz w:val="32"/>
          <w:szCs w:val="32"/>
        </w:rPr>
      </w:pPr>
      <w:r w:rsidRPr="00206212">
        <w:rPr>
          <w:rFonts w:ascii="Bell MT" w:hAnsi="Bell MT" w:cstheme="majorHAnsi"/>
          <w:color w:val="171717" w:themeColor="background2" w:themeShade="1A"/>
          <w:sz w:val="32"/>
          <w:szCs w:val="32"/>
        </w:rPr>
        <w:t xml:space="preserve">Oak Tree Country Club </w:t>
      </w:r>
    </w:p>
    <w:p w14:paraId="745486B7" w14:textId="62123CFC" w:rsidR="00A01862" w:rsidRPr="00206212" w:rsidRDefault="00ED0379" w:rsidP="00A01862">
      <w:pPr>
        <w:jc w:val="center"/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</w:pPr>
      <w:r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T</w:t>
      </w:r>
      <w:r w:rsidR="000D1874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hursday, September 4th</w:t>
      </w:r>
      <w:r w:rsidR="00366543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,</w:t>
      </w:r>
      <w:r w:rsidR="008C52C1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 xml:space="preserve"> 2025</w:t>
      </w:r>
      <w:r w:rsidR="00A01862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 xml:space="preserve"> @ </w:t>
      </w:r>
      <w:r w:rsidR="00167B70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2</w:t>
      </w:r>
      <w:r w:rsidR="00A01862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:</w:t>
      </w:r>
      <w:r w:rsidR="001356B8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0</w:t>
      </w:r>
      <w:r w:rsidR="001258F8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0</w:t>
      </w:r>
      <w:r w:rsidR="00D5320F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-0</w:t>
      </w:r>
      <w:r w:rsidR="00366543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5</w:t>
      </w:r>
      <w:r w:rsidR="00D5320F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:00</w:t>
      </w:r>
      <w:r w:rsidR="00A01862" w:rsidRPr="00206212">
        <w:rPr>
          <w:rStyle w:val="SubtleEmphasis"/>
          <w:rFonts w:ascii="Bell MT" w:hAnsi="Bell MT" w:cstheme="majorHAnsi"/>
          <w:color w:val="171717" w:themeColor="background2" w:themeShade="1A"/>
          <w:sz w:val="32"/>
          <w:szCs w:val="32"/>
        </w:rPr>
        <w:t>PM</w:t>
      </w:r>
    </w:p>
    <w:p w14:paraId="3EA29C03" w14:textId="77777777" w:rsidR="000D1874" w:rsidRPr="004F525B" w:rsidRDefault="000D1874" w:rsidP="00A01862">
      <w:pPr>
        <w:jc w:val="center"/>
        <w:rPr>
          <w:rStyle w:val="SubtleEmphasis"/>
          <w:rFonts w:ascii="Bell MT" w:hAnsi="Bell MT" w:cstheme="majorHAnsi"/>
          <w:i w:val="0"/>
          <w:iCs w:val="0"/>
          <w:color w:val="171717" w:themeColor="background2" w:themeShade="1A"/>
          <w:sz w:val="28"/>
          <w:szCs w:val="28"/>
        </w:rPr>
      </w:pPr>
    </w:p>
    <w:p w14:paraId="69C10FBE" w14:textId="77777777" w:rsidR="00A01862" w:rsidRPr="00206212" w:rsidRDefault="00A01862" w:rsidP="00A01862">
      <w:pPr>
        <w:pStyle w:val="Heading"/>
        <w:jc w:val="center"/>
        <w:rPr>
          <w:rFonts w:ascii="Bell MT" w:hAnsi="Bell MT"/>
          <w:sz w:val="32"/>
          <w:szCs w:val="32"/>
        </w:rPr>
      </w:pPr>
      <w:r w:rsidRPr="00206212">
        <w:rPr>
          <w:rFonts w:ascii="Bell MT" w:hAnsi="Bell MT"/>
          <w:sz w:val="32"/>
          <w:szCs w:val="32"/>
        </w:rPr>
        <w:t>A G E N D A</w:t>
      </w:r>
    </w:p>
    <w:bookmarkEnd w:id="0"/>
    <w:p w14:paraId="2E85D034" w14:textId="77777777" w:rsidR="00A01862" w:rsidRPr="00F02869" w:rsidRDefault="00A01862" w:rsidP="00A01862">
      <w:pPr>
        <w:rPr>
          <w:rFonts w:ascii="Arial" w:hAnsi="Arial" w:cs="Arial"/>
          <w:sz w:val="20"/>
          <w:szCs w:val="20"/>
        </w:rPr>
      </w:pPr>
    </w:p>
    <w:p w14:paraId="13E93B59" w14:textId="6BE6DA39" w:rsidR="009536A5" w:rsidRPr="00206212" w:rsidRDefault="004A5DA2" w:rsidP="002B549A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  <w:r w:rsidRPr="00F02869">
        <w:rPr>
          <w:rFonts w:ascii="Arial" w:hAnsi="Arial" w:cs="Arial"/>
          <w:sz w:val="20"/>
          <w:szCs w:val="20"/>
        </w:rPr>
        <w:t>1</w:t>
      </w:r>
      <w:r w:rsidRPr="00206212">
        <w:rPr>
          <w:rFonts w:ascii="Arial" w:hAnsi="Arial" w:cs="Arial"/>
          <w:b w:val="0"/>
          <w:bCs/>
          <w:sz w:val="32"/>
          <w:szCs w:val="32"/>
        </w:rPr>
        <w:t xml:space="preserve">. </w:t>
      </w:r>
      <w:r w:rsidRPr="00206212">
        <w:rPr>
          <w:rFonts w:ascii="Bell MT" w:hAnsi="Bell MT" w:cs="Arial"/>
          <w:b w:val="0"/>
          <w:bCs/>
          <w:sz w:val="32"/>
          <w:szCs w:val="32"/>
        </w:rPr>
        <w:t>Call</w:t>
      </w:r>
      <w:r w:rsidR="00F11D67" w:rsidRPr="00206212">
        <w:rPr>
          <w:rFonts w:ascii="Bell MT" w:hAnsi="Bell MT" w:cs="Arial"/>
          <w:b w:val="0"/>
          <w:bCs/>
          <w:sz w:val="32"/>
          <w:szCs w:val="32"/>
        </w:rPr>
        <w:t xml:space="preserve"> to Order</w:t>
      </w:r>
    </w:p>
    <w:p w14:paraId="67F7937F" w14:textId="77777777" w:rsidR="007913A2" w:rsidRPr="00206212" w:rsidRDefault="007913A2" w:rsidP="002B549A">
      <w:pPr>
        <w:pStyle w:val="Heading"/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</w:p>
    <w:p w14:paraId="53E1035C" w14:textId="69484E17" w:rsidR="00F11D67" w:rsidRPr="00206212" w:rsidRDefault="00F11D67" w:rsidP="002B549A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2.</w:t>
      </w:r>
      <w:r w:rsidR="000D1874" w:rsidRPr="00206212">
        <w:rPr>
          <w:rFonts w:ascii="Bell MT" w:hAnsi="Bell MT" w:cs="Arial"/>
          <w:b w:val="0"/>
          <w:bCs/>
          <w:sz w:val="32"/>
          <w:szCs w:val="32"/>
        </w:rPr>
        <w:t xml:space="preserve"> </w:t>
      </w:r>
      <w:r w:rsidR="009B0D86" w:rsidRPr="00206212">
        <w:rPr>
          <w:rFonts w:ascii="Bell MT" w:hAnsi="Bell MT" w:cs="Arial"/>
          <w:b w:val="0"/>
          <w:bCs/>
          <w:sz w:val="32"/>
          <w:szCs w:val="32"/>
        </w:rPr>
        <w:t>Approve July 29, 2025, Board Meeting Minutes</w:t>
      </w:r>
    </w:p>
    <w:p w14:paraId="1C3540B6" w14:textId="77777777" w:rsidR="009B0D86" w:rsidRPr="00206212" w:rsidRDefault="009B0D86" w:rsidP="002B549A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</w:p>
    <w:p w14:paraId="26CA0BD3" w14:textId="2AB10031" w:rsidR="009B0D86" w:rsidRPr="00206212" w:rsidRDefault="009B0D86" w:rsidP="002B549A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3. Approve Financial Report for July 2025</w:t>
      </w:r>
    </w:p>
    <w:p w14:paraId="229D738C" w14:textId="77777777" w:rsidR="009B0D86" w:rsidRPr="00206212" w:rsidRDefault="009B0D86" w:rsidP="002B549A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</w:p>
    <w:p w14:paraId="4CE1ADC2" w14:textId="41B2CE4B" w:rsidR="007913A2" w:rsidRPr="00206212" w:rsidRDefault="00440E40" w:rsidP="005731BC">
      <w:pPr>
        <w:pStyle w:val="ListParagraph"/>
        <w:rPr>
          <w:rFonts w:ascii="Bell MT" w:hAnsi="Bell MT" w:cs="Arial"/>
          <w:bCs/>
          <w:sz w:val="32"/>
          <w:szCs w:val="32"/>
        </w:rPr>
      </w:pPr>
      <w:r w:rsidRPr="00206212">
        <w:rPr>
          <w:rFonts w:ascii="Bell MT" w:hAnsi="Bell MT" w:cs="Arial"/>
          <w:bCs/>
          <w:sz w:val="32"/>
          <w:szCs w:val="32"/>
        </w:rPr>
        <w:t xml:space="preserve">  </w:t>
      </w:r>
    </w:p>
    <w:p w14:paraId="2F0C31C7" w14:textId="28EA989D" w:rsidR="009B0D86" w:rsidRPr="00206212" w:rsidRDefault="009B0D86" w:rsidP="009B0D86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  <w:bookmarkStart w:id="1" w:name="_Hlk207291048"/>
      <w:r w:rsidRPr="00206212">
        <w:rPr>
          <w:rFonts w:ascii="Bell MT" w:hAnsi="Bell MT" w:cs="Arial"/>
          <w:b w:val="0"/>
          <w:bCs/>
          <w:sz w:val="32"/>
          <w:szCs w:val="32"/>
        </w:rPr>
        <w:t>4. New Business</w:t>
      </w:r>
    </w:p>
    <w:bookmarkEnd w:id="1"/>
    <w:p w14:paraId="4C44BCC5" w14:textId="77777777" w:rsidR="009B0D86" w:rsidRPr="00206212" w:rsidRDefault="009B0D86" w:rsidP="009B0D86">
      <w:pPr>
        <w:pStyle w:val="Heading"/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</w:p>
    <w:p w14:paraId="269E31A2" w14:textId="35FB68F5" w:rsidR="009B0D86" w:rsidRPr="00206212" w:rsidRDefault="009B0D86" w:rsidP="009B0D86">
      <w:pPr>
        <w:pStyle w:val="Heading"/>
        <w:numPr>
          <w:ilvl w:val="0"/>
          <w:numId w:val="34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Presentation from David Lambeth</w:t>
      </w:r>
    </w:p>
    <w:p w14:paraId="69BBD62E" w14:textId="11532C2F" w:rsidR="009B0D86" w:rsidRPr="00206212" w:rsidRDefault="009B0D86" w:rsidP="009B0D86">
      <w:pPr>
        <w:pStyle w:val="Heading"/>
        <w:numPr>
          <w:ilvl w:val="0"/>
          <w:numId w:val="34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 xml:space="preserve">Houston Hill – burning violation – fine </w:t>
      </w:r>
    </w:p>
    <w:p w14:paraId="3784AB4A" w14:textId="3C4DCF74" w:rsidR="009B0D86" w:rsidRPr="00206212" w:rsidRDefault="009B0D86" w:rsidP="009B0D86">
      <w:pPr>
        <w:pStyle w:val="Heading"/>
        <w:numPr>
          <w:ilvl w:val="0"/>
          <w:numId w:val="34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Waiver of late fees and interest requests</w:t>
      </w:r>
    </w:p>
    <w:p w14:paraId="35E253A1" w14:textId="42BE9458" w:rsidR="00E108F9" w:rsidRPr="00206212" w:rsidRDefault="00E108F9" w:rsidP="00E108F9">
      <w:pPr>
        <w:pStyle w:val="Heading"/>
        <w:numPr>
          <w:ilvl w:val="0"/>
          <w:numId w:val="34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Consider issuing a fine to Houston Hill for burning in his back yard</w:t>
      </w:r>
    </w:p>
    <w:p w14:paraId="47F798F2" w14:textId="77777777" w:rsidR="00206212" w:rsidRPr="00206212" w:rsidRDefault="00206212" w:rsidP="00206212">
      <w:pPr>
        <w:pStyle w:val="Heading"/>
        <w:numPr>
          <w:ilvl w:val="0"/>
          <w:numId w:val="35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2025-2026 Oak Tree Home Owners Association Bucket/Project list – discussion</w:t>
      </w:r>
    </w:p>
    <w:p w14:paraId="5A5E5308" w14:textId="1D38DA55" w:rsidR="00E108F9" w:rsidRPr="00206212" w:rsidRDefault="00206212" w:rsidP="00206212">
      <w:pPr>
        <w:pStyle w:val="Heading"/>
        <w:numPr>
          <w:ilvl w:val="0"/>
          <w:numId w:val="35"/>
        </w:numPr>
        <w:pBdr>
          <w:bottom w:val="none" w:sz="0" w:space="0" w:color="auto"/>
        </w:pBdr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>Comments from Residents/Guests</w:t>
      </w:r>
    </w:p>
    <w:p w14:paraId="76F43C3A" w14:textId="48653EE5" w:rsidR="00E108F9" w:rsidRPr="00206212" w:rsidRDefault="00E108F9" w:rsidP="00E108F9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</w:p>
    <w:p w14:paraId="10B442A5" w14:textId="77777777" w:rsidR="00E108F9" w:rsidRPr="00206212" w:rsidRDefault="00E108F9" w:rsidP="00E108F9">
      <w:pPr>
        <w:pStyle w:val="Heading"/>
        <w:pBdr>
          <w:bottom w:val="none" w:sz="0" w:space="0" w:color="auto"/>
        </w:pBdr>
        <w:ind w:left="720"/>
        <w:rPr>
          <w:rFonts w:ascii="Bell MT" w:hAnsi="Bell MT" w:cs="Arial"/>
          <w:b w:val="0"/>
          <w:bCs/>
          <w:sz w:val="32"/>
          <w:szCs w:val="32"/>
        </w:rPr>
      </w:pPr>
    </w:p>
    <w:p w14:paraId="51862C38" w14:textId="08D20203" w:rsidR="00E108F9" w:rsidRPr="00206212" w:rsidRDefault="00206212" w:rsidP="00206212">
      <w:pPr>
        <w:pStyle w:val="Heading"/>
        <w:rPr>
          <w:rFonts w:ascii="Bell MT" w:hAnsi="Bell MT" w:cs="Arial"/>
          <w:b w:val="0"/>
          <w:bCs/>
          <w:sz w:val="32"/>
          <w:szCs w:val="32"/>
        </w:rPr>
      </w:pPr>
      <w:r w:rsidRPr="00206212">
        <w:rPr>
          <w:rFonts w:ascii="Bell MT" w:hAnsi="Bell MT" w:cs="Arial"/>
          <w:b w:val="0"/>
          <w:bCs/>
          <w:sz w:val="32"/>
          <w:szCs w:val="32"/>
        </w:rPr>
        <w:t xml:space="preserve">5. </w:t>
      </w:r>
      <w:r w:rsidR="00E108F9" w:rsidRPr="00206212">
        <w:rPr>
          <w:rFonts w:ascii="Bell MT" w:hAnsi="Bell MT" w:cs="Arial"/>
          <w:b w:val="0"/>
          <w:bCs/>
          <w:sz w:val="32"/>
          <w:szCs w:val="32"/>
        </w:rPr>
        <w:t>Adjournment</w:t>
      </w:r>
    </w:p>
    <w:p w14:paraId="08140955" w14:textId="77777777" w:rsidR="009B0D86" w:rsidRDefault="009B0D86" w:rsidP="00E108F9">
      <w:pPr>
        <w:pStyle w:val="Heading"/>
        <w:pBdr>
          <w:bottom w:val="none" w:sz="0" w:space="0" w:color="auto"/>
        </w:pBdr>
        <w:ind w:left="720"/>
        <w:rPr>
          <w:rFonts w:ascii="Bell MT" w:hAnsi="Bell MT" w:cs="Arial"/>
        </w:rPr>
      </w:pPr>
    </w:p>
    <w:p w14:paraId="22F3F16F" w14:textId="77777777" w:rsidR="009B0D86" w:rsidRDefault="009B0D86" w:rsidP="00E108F9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2E5E852A" w14:textId="77777777" w:rsidR="009B0D86" w:rsidRDefault="009B0D86" w:rsidP="009B0D86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320A645A" w14:textId="77777777" w:rsidR="009B0D86" w:rsidRDefault="009B0D86" w:rsidP="009B0D86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5C8B81F6" w14:textId="2A576617" w:rsidR="009B0D86" w:rsidRDefault="00BD520B" w:rsidP="00E108F9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  <w:r>
        <w:rPr>
          <w:rFonts w:ascii="Bell MT" w:hAnsi="Bell MT" w:cs="Arial"/>
        </w:rPr>
        <w:t xml:space="preserve"> </w:t>
      </w:r>
    </w:p>
    <w:p w14:paraId="6F05A6A3" w14:textId="77777777" w:rsidR="009B0D86" w:rsidRDefault="009B0D86" w:rsidP="009B0D86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p w14:paraId="392BBB07" w14:textId="77777777" w:rsidR="009B0D86" w:rsidRPr="004F525B" w:rsidRDefault="009B0D86" w:rsidP="009B0D86">
      <w:pPr>
        <w:pStyle w:val="Heading"/>
        <w:pBdr>
          <w:bottom w:val="none" w:sz="0" w:space="0" w:color="auto"/>
        </w:pBdr>
        <w:rPr>
          <w:rFonts w:ascii="Bell MT" w:hAnsi="Bell MT" w:cs="Arial"/>
        </w:rPr>
      </w:pPr>
    </w:p>
    <w:sectPr w:rsidR="009B0D86" w:rsidRPr="004F525B" w:rsidSect="00E66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0F5D" w14:textId="77777777" w:rsidR="00FA3497" w:rsidRDefault="00FA3497">
      <w:r>
        <w:separator/>
      </w:r>
    </w:p>
  </w:endnote>
  <w:endnote w:type="continuationSeparator" w:id="0">
    <w:p w14:paraId="58B7ECA2" w14:textId="77777777" w:rsidR="00FA3497" w:rsidRDefault="00FA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7903" w14:textId="77777777" w:rsidR="004A4019" w:rsidRDefault="004A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C624" w14:textId="77777777" w:rsidR="004A4019" w:rsidRDefault="004A4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D2FA" w14:textId="77777777" w:rsidR="004A4019" w:rsidRDefault="004A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315D1" w14:textId="77777777" w:rsidR="00FA3497" w:rsidRDefault="00FA3497">
      <w:r>
        <w:separator/>
      </w:r>
    </w:p>
  </w:footnote>
  <w:footnote w:type="continuationSeparator" w:id="0">
    <w:p w14:paraId="2F2B10B1" w14:textId="77777777" w:rsidR="00FA3497" w:rsidRDefault="00FA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A68" w14:textId="77777777" w:rsidR="004A4019" w:rsidRDefault="004A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9976" w14:textId="0127D1CE" w:rsidR="00701E17" w:rsidRDefault="00A01862">
    <w:pPr>
      <w:pStyle w:val="Header"/>
      <w:jc w:val="center"/>
    </w:pPr>
    <w:r>
      <w:rPr>
        <w:noProof/>
      </w:rPr>
      <w:drawing>
        <wp:inline distT="0" distB="0" distL="0" distR="0" wp14:anchorId="5DAC10C8" wp14:editId="2D0CB1C8">
          <wp:extent cx="3028950" cy="752384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355" cy="75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6EAF" w14:textId="77777777" w:rsidR="004A4019" w:rsidRDefault="004A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EE6"/>
    <w:multiLevelType w:val="hybridMultilevel"/>
    <w:tmpl w:val="545A68B2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010D7"/>
    <w:multiLevelType w:val="hybridMultilevel"/>
    <w:tmpl w:val="F0F47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F06"/>
    <w:multiLevelType w:val="hybridMultilevel"/>
    <w:tmpl w:val="9B00EF64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00D"/>
    <w:multiLevelType w:val="hybridMultilevel"/>
    <w:tmpl w:val="256C0C78"/>
    <w:lvl w:ilvl="0" w:tplc="4C2EF0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1F52AB"/>
    <w:multiLevelType w:val="hybridMultilevel"/>
    <w:tmpl w:val="CE2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B79"/>
    <w:multiLevelType w:val="hybridMultilevel"/>
    <w:tmpl w:val="64EE81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CA29BC"/>
    <w:multiLevelType w:val="hybridMultilevel"/>
    <w:tmpl w:val="B76299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4B461E"/>
    <w:multiLevelType w:val="hybridMultilevel"/>
    <w:tmpl w:val="6CFC7AF0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E965CAF"/>
    <w:multiLevelType w:val="hybridMultilevel"/>
    <w:tmpl w:val="C59C6D66"/>
    <w:lvl w:ilvl="0" w:tplc="DC207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C6798"/>
    <w:multiLevelType w:val="hybridMultilevel"/>
    <w:tmpl w:val="839C8312"/>
    <w:lvl w:ilvl="0" w:tplc="6BFCF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16408"/>
    <w:multiLevelType w:val="hybridMultilevel"/>
    <w:tmpl w:val="AC00F96E"/>
    <w:lvl w:ilvl="0" w:tplc="6D4C87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27470C"/>
    <w:multiLevelType w:val="hybridMultilevel"/>
    <w:tmpl w:val="AE4C4E14"/>
    <w:lvl w:ilvl="0" w:tplc="5650C24E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21406"/>
    <w:multiLevelType w:val="hybridMultilevel"/>
    <w:tmpl w:val="26B672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274CE"/>
    <w:multiLevelType w:val="hybridMultilevel"/>
    <w:tmpl w:val="23C82C82"/>
    <w:lvl w:ilvl="0" w:tplc="A854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E85E24"/>
    <w:multiLevelType w:val="hybridMultilevel"/>
    <w:tmpl w:val="F124BCEA"/>
    <w:lvl w:ilvl="0" w:tplc="5E4C1CD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53DE349D"/>
    <w:multiLevelType w:val="hybridMultilevel"/>
    <w:tmpl w:val="8D1E23A2"/>
    <w:lvl w:ilvl="0" w:tplc="5C08F4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5C3FEB"/>
    <w:multiLevelType w:val="hybridMultilevel"/>
    <w:tmpl w:val="DA1E2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34615"/>
    <w:multiLevelType w:val="hybridMultilevel"/>
    <w:tmpl w:val="F0F47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DA5FE0"/>
    <w:multiLevelType w:val="hybridMultilevel"/>
    <w:tmpl w:val="E3E6A4B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7AED23B0"/>
    <w:multiLevelType w:val="hybridMultilevel"/>
    <w:tmpl w:val="6F2EA1D6"/>
    <w:lvl w:ilvl="0" w:tplc="77C2E8F4">
      <w:start w:val="1"/>
      <w:numFmt w:val="bullet"/>
      <w:lvlText w:val="-"/>
      <w:lvlJc w:val="left"/>
      <w:pPr>
        <w:ind w:left="720" w:hanging="360"/>
      </w:pPr>
      <w:rPr>
        <w:rFonts w:ascii="Georgia Pro" w:eastAsiaTheme="minorEastAsia" w:hAnsi="Georgia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44F73"/>
    <w:multiLevelType w:val="hybridMultilevel"/>
    <w:tmpl w:val="625C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C5B64"/>
    <w:multiLevelType w:val="hybridMultilevel"/>
    <w:tmpl w:val="83F83C8A"/>
    <w:lvl w:ilvl="0" w:tplc="83D8997A">
      <w:start w:val="1"/>
      <w:numFmt w:val="decimal"/>
      <w:lvlText w:val="%1."/>
      <w:lvlJc w:val="left"/>
      <w:pPr>
        <w:ind w:left="153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401566307">
    <w:abstractNumId w:val="7"/>
  </w:num>
  <w:num w:numId="2" w16cid:durableId="1435710072">
    <w:abstractNumId w:val="10"/>
  </w:num>
  <w:num w:numId="3" w16cid:durableId="921450147">
    <w:abstractNumId w:val="25"/>
  </w:num>
  <w:num w:numId="4" w16cid:durableId="1273322410">
    <w:abstractNumId w:val="10"/>
  </w:num>
  <w:num w:numId="5" w16cid:durableId="2107843248">
    <w:abstractNumId w:val="9"/>
  </w:num>
  <w:num w:numId="6" w16cid:durableId="1474063115">
    <w:abstractNumId w:val="9"/>
  </w:num>
  <w:num w:numId="7" w16cid:durableId="331183861">
    <w:abstractNumId w:val="9"/>
  </w:num>
  <w:num w:numId="8" w16cid:durableId="122619100">
    <w:abstractNumId w:val="10"/>
  </w:num>
  <w:num w:numId="9" w16cid:durableId="303631431">
    <w:abstractNumId w:val="25"/>
  </w:num>
  <w:num w:numId="10" w16cid:durableId="732316950">
    <w:abstractNumId w:val="21"/>
  </w:num>
  <w:num w:numId="11" w16cid:durableId="1717895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9129668">
    <w:abstractNumId w:val="6"/>
  </w:num>
  <w:num w:numId="13" w16cid:durableId="417286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395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691755">
    <w:abstractNumId w:val="15"/>
  </w:num>
  <w:num w:numId="16" w16cid:durableId="189681117">
    <w:abstractNumId w:val="23"/>
  </w:num>
  <w:num w:numId="17" w16cid:durableId="927424155">
    <w:abstractNumId w:val="4"/>
  </w:num>
  <w:num w:numId="18" w16cid:durableId="698969385">
    <w:abstractNumId w:val="16"/>
  </w:num>
  <w:num w:numId="19" w16cid:durableId="1876190992">
    <w:abstractNumId w:val="0"/>
  </w:num>
  <w:num w:numId="20" w16cid:durableId="194193411">
    <w:abstractNumId w:val="17"/>
  </w:num>
  <w:num w:numId="21" w16cid:durableId="1430736862">
    <w:abstractNumId w:val="13"/>
  </w:num>
  <w:num w:numId="22" w16cid:durableId="1670719751">
    <w:abstractNumId w:val="3"/>
  </w:num>
  <w:num w:numId="23" w16cid:durableId="739980021">
    <w:abstractNumId w:val="18"/>
  </w:num>
  <w:num w:numId="24" w16cid:durableId="1850169295">
    <w:abstractNumId w:val="22"/>
  </w:num>
  <w:num w:numId="25" w16cid:durableId="1439058335">
    <w:abstractNumId w:val="11"/>
  </w:num>
  <w:num w:numId="26" w16cid:durableId="1718970515">
    <w:abstractNumId w:val="8"/>
  </w:num>
  <w:num w:numId="27" w16cid:durableId="166293783">
    <w:abstractNumId w:val="14"/>
  </w:num>
  <w:num w:numId="28" w16cid:durableId="689137005">
    <w:abstractNumId w:val="26"/>
  </w:num>
  <w:num w:numId="29" w16cid:durableId="2108036877">
    <w:abstractNumId w:val="2"/>
  </w:num>
  <w:num w:numId="30" w16cid:durableId="100802621">
    <w:abstractNumId w:val="24"/>
  </w:num>
  <w:num w:numId="31" w16cid:durableId="792138785">
    <w:abstractNumId w:val="19"/>
  </w:num>
  <w:num w:numId="32" w16cid:durableId="1232620732">
    <w:abstractNumId w:val="5"/>
  </w:num>
  <w:num w:numId="33" w16cid:durableId="1965503172">
    <w:abstractNumId w:val="12"/>
  </w:num>
  <w:num w:numId="34" w16cid:durableId="1282105503">
    <w:abstractNumId w:val="20"/>
  </w:num>
  <w:num w:numId="35" w16cid:durableId="105855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2"/>
    <w:rsid w:val="00000762"/>
    <w:rsid w:val="000074F7"/>
    <w:rsid w:val="00033EEB"/>
    <w:rsid w:val="00034E01"/>
    <w:rsid w:val="00041A78"/>
    <w:rsid w:val="00042CB1"/>
    <w:rsid w:val="000462A6"/>
    <w:rsid w:val="00072351"/>
    <w:rsid w:val="00090D8F"/>
    <w:rsid w:val="000A32E3"/>
    <w:rsid w:val="000A35E8"/>
    <w:rsid w:val="000A6A27"/>
    <w:rsid w:val="000B272F"/>
    <w:rsid w:val="000C6F60"/>
    <w:rsid w:val="000C76AF"/>
    <w:rsid w:val="000D1874"/>
    <w:rsid w:val="001258F8"/>
    <w:rsid w:val="001356B8"/>
    <w:rsid w:val="00167B70"/>
    <w:rsid w:val="00172933"/>
    <w:rsid w:val="00176525"/>
    <w:rsid w:val="001A0A7A"/>
    <w:rsid w:val="001B20FF"/>
    <w:rsid w:val="001D7D5A"/>
    <w:rsid w:val="001E5FB5"/>
    <w:rsid w:val="001F32EE"/>
    <w:rsid w:val="002031E7"/>
    <w:rsid w:val="00206212"/>
    <w:rsid w:val="00210BA2"/>
    <w:rsid w:val="00213E3C"/>
    <w:rsid w:val="0021639D"/>
    <w:rsid w:val="00216AFF"/>
    <w:rsid w:val="00227FF5"/>
    <w:rsid w:val="00255BB4"/>
    <w:rsid w:val="002603AA"/>
    <w:rsid w:val="002607D3"/>
    <w:rsid w:val="0029507D"/>
    <w:rsid w:val="002975D3"/>
    <w:rsid w:val="002A6A4B"/>
    <w:rsid w:val="002B5276"/>
    <w:rsid w:val="002B549A"/>
    <w:rsid w:val="002C1F80"/>
    <w:rsid w:val="002C76AC"/>
    <w:rsid w:val="002E01A5"/>
    <w:rsid w:val="002F15FC"/>
    <w:rsid w:val="003361B1"/>
    <w:rsid w:val="003403ED"/>
    <w:rsid w:val="003435D1"/>
    <w:rsid w:val="00351600"/>
    <w:rsid w:val="00366543"/>
    <w:rsid w:val="00374A35"/>
    <w:rsid w:val="003C23B7"/>
    <w:rsid w:val="003E0764"/>
    <w:rsid w:val="003F0170"/>
    <w:rsid w:val="003F3C01"/>
    <w:rsid w:val="00401E2B"/>
    <w:rsid w:val="00412224"/>
    <w:rsid w:val="00417B61"/>
    <w:rsid w:val="004344A8"/>
    <w:rsid w:val="00440E40"/>
    <w:rsid w:val="0045642F"/>
    <w:rsid w:val="00474EB7"/>
    <w:rsid w:val="00481852"/>
    <w:rsid w:val="004972B6"/>
    <w:rsid w:val="004A0D59"/>
    <w:rsid w:val="004A3E69"/>
    <w:rsid w:val="004A4019"/>
    <w:rsid w:val="004A5DA2"/>
    <w:rsid w:val="004B013D"/>
    <w:rsid w:val="004B0511"/>
    <w:rsid w:val="004B48BF"/>
    <w:rsid w:val="004B4F2F"/>
    <w:rsid w:val="004C03C9"/>
    <w:rsid w:val="004C1E6C"/>
    <w:rsid w:val="004C21C5"/>
    <w:rsid w:val="004C6651"/>
    <w:rsid w:val="004E51FD"/>
    <w:rsid w:val="004F525B"/>
    <w:rsid w:val="00501DF6"/>
    <w:rsid w:val="00517D77"/>
    <w:rsid w:val="00527696"/>
    <w:rsid w:val="00530CAC"/>
    <w:rsid w:val="00530EC5"/>
    <w:rsid w:val="00543A05"/>
    <w:rsid w:val="005518A0"/>
    <w:rsid w:val="005731BC"/>
    <w:rsid w:val="00574657"/>
    <w:rsid w:val="005C4092"/>
    <w:rsid w:val="006122CF"/>
    <w:rsid w:val="00626B56"/>
    <w:rsid w:val="006360B2"/>
    <w:rsid w:val="00680A0F"/>
    <w:rsid w:val="00682C6A"/>
    <w:rsid w:val="00685568"/>
    <w:rsid w:val="00685B91"/>
    <w:rsid w:val="00686897"/>
    <w:rsid w:val="00693C93"/>
    <w:rsid w:val="006C3675"/>
    <w:rsid w:val="006C67D1"/>
    <w:rsid w:val="006D5ACE"/>
    <w:rsid w:val="006F78EB"/>
    <w:rsid w:val="00700D03"/>
    <w:rsid w:val="00701E17"/>
    <w:rsid w:val="00706F1C"/>
    <w:rsid w:val="007117E3"/>
    <w:rsid w:val="00754EA2"/>
    <w:rsid w:val="007913A2"/>
    <w:rsid w:val="007A1198"/>
    <w:rsid w:val="007B1D06"/>
    <w:rsid w:val="007B47E9"/>
    <w:rsid w:val="007C3EF2"/>
    <w:rsid w:val="007E1484"/>
    <w:rsid w:val="007E4308"/>
    <w:rsid w:val="007F28CD"/>
    <w:rsid w:val="00801434"/>
    <w:rsid w:val="00805143"/>
    <w:rsid w:val="00815270"/>
    <w:rsid w:val="0082587B"/>
    <w:rsid w:val="008320D4"/>
    <w:rsid w:val="00832A18"/>
    <w:rsid w:val="008439A4"/>
    <w:rsid w:val="0085778B"/>
    <w:rsid w:val="008655EF"/>
    <w:rsid w:val="008A0593"/>
    <w:rsid w:val="008A78D0"/>
    <w:rsid w:val="008C183D"/>
    <w:rsid w:val="008C52C1"/>
    <w:rsid w:val="008F136F"/>
    <w:rsid w:val="00904862"/>
    <w:rsid w:val="00914622"/>
    <w:rsid w:val="00914A0D"/>
    <w:rsid w:val="009513ED"/>
    <w:rsid w:val="009536A5"/>
    <w:rsid w:val="009A05C5"/>
    <w:rsid w:val="009B0D86"/>
    <w:rsid w:val="009B79EA"/>
    <w:rsid w:val="009D1AFB"/>
    <w:rsid w:val="009D37A7"/>
    <w:rsid w:val="009E263B"/>
    <w:rsid w:val="009F54B4"/>
    <w:rsid w:val="00A01862"/>
    <w:rsid w:val="00A14542"/>
    <w:rsid w:val="00A3522A"/>
    <w:rsid w:val="00A36924"/>
    <w:rsid w:val="00A55C85"/>
    <w:rsid w:val="00A65157"/>
    <w:rsid w:val="00A76390"/>
    <w:rsid w:val="00AC42F1"/>
    <w:rsid w:val="00AD110A"/>
    <w:rsid w:val="00AE49CA"/>
    <w:rsid w:val="00AF00FF"/>
    <w:rsid w:val="00B051B6"/>
    <w:rsid w:val="00B138FF"/>
    <w:rsid w:val="00B16E91"/>
    <w:rsid w:val="00B67173"/>
    <w:rsid w:val="00B72250"/>
    <w:rsid w:val="00B733DF"/>
    <w:rsid w:val="00BB1458"/>
    <w:rsid w:val="00BD520B"/>
    <w:rsid w:val="00BE5B4E"/>
    <w:rsid w:val="00BE7577"/>
    <w:rsid w:val="00CA0EF6"/>
    <w:rsid w:val="00CB09B3"/>
    <w:rsid w:val="00CD2C1C"/>
    <w:rsid w:val="00CD4336"/>
    <w:rsid w:val="00D05849"/>
    <w:rsid w:val="00D060D7"/>
    <w:rsid w:val="00D14A6A"/>
    <w:rsid w:val="00D21B7B"/>
    <w:rsid w:val="00D42043"/>
    <w:rsid w:val="00D5320F"/>
    <w:rsid w:val="00D603FD"/>
    <w:rsid w:val="00D666FD"/>
    <w:rsid w:val="00D737CD"/>
    <w:rsid w:val="00D87DFC"/>
    <w:rsid w:val="00DA31C6"/>
    <w:rsid w:val="00DB5909"/>
    <w:rsid w:val="00DB5F76"/>
    <w:rsid w:val="00DC4D69"/>
    <w:rsid w:val="00DD7793"/>
    <w:rsid w:val="00DE0BBB"/>
    <w:rsid w:val="00E0495B"/>
    <w:rsid w:val="00E108F9"/>
    <w:rsid w:val="00E10C8F"/>
    <w:rsid w:val="00E21246"/>
    <w:rsid w:val="00E340B2"/>
    <w:rsid w:val="00E50173"/>
    <w:rsid w:val="00E54323"/>
    <w:rsid w:val="00E6341A"/>
    <w:rsid w:val="00E6683B"/>
    <w:rsid w:val="00E71707"/>
    <w:rsid w:val="00E84304"/>
    <w:rsid w:val="00EB18FE"/>
    <w:rsid w:val="00EB3B91"/>
    <w:rsid w:val="00EB79C3"/>
    <w:rsid w:val="00EC0AE2"/>
    <w:rsid w:val="00EC1620"/>
    <w:rsid w:val="00ED0379"/>
    <w:rsid w:val="00F02869"/>
    <w:rsid w:val="00F11D67"/>
    <w:rsid w:val="00F14934"/>
    <w:rsid w:val="00F60125"/>
    <w:rsid w:val="00F64B05"/>
    <w:rsid w:val="00F707B3"/>
    <w:rsid w:val="00F80D05"/>
    <w:rsid w:val="00F84AFE"/>
    <w:rsid w:val="00F932A8"/>
    <w:rsid w:val="00FA3497"/>
    <w:rsid w:val="00FB42E3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07BB7"/>
  <w15:chartTrackingRefBased/>
  <w15:docId w15:val="{442023A6-1143-4121-958E-5AC6A64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2"/>
    <w:pPr>
      <w:jc w:val="left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 w:val="24"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 w:cs="Times New Roman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A01862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A01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862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369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01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3A3C9BAF4B34698B5E312EEAE603E" ma:contentTypeVersion="13" ma:contentTypeDescription="Create a new document." ma:contentTypeScope="" ma:versionID="debda4024d6c2ac7051c147d4139942c">
  <xsd:schema xmlns:xsd="http://www.w3.org/2001/XMLSchema" xmlns:xs="http://www.w3.org/2001/XMLSchema" xmlns:p="http://schemas.microsoft.com/office/2006/metadata/properties" xmlns:ns3="d050c3b8-e65b-4fe3-8159-a4c3fa47699f" xmlns:ns4="2abc4570-a7b1-4421-921d-0ef970d384cc" targetNamespace="http://schemas.microsoft.com/office/2006/metadata/properties" ma:root="true" ma:fieldsID="e373b1999a6692e724a0229002b7c33f" ns3:_="" ns4:_="">
    <xsd:import namespace="d050c3b8-e65b-4fe3-8159-a4c3fa47699f"/>
    <xsd:import namespace="2abc4570-a7b1-4421-921d-0ef970d38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0c3b8-e65b-4fe3-8159-a4c3fa476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4570-a7b1-4421-921d-0ef970d38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6CCB8-014E-4F69-A85F-5616DB7AD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54DAE-A641-43D4-BBE4-734B4131A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D247B-6949-4A01-8D4E-9624513F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0c3b8-e65b-4fe3-8159-a4c3fa47699f"/>
    <ds:schemaRef ds:uri="2abc4570-a7b1-4421-921d-0ef970d38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B2BF0-14F2-4709-8DB5-83F331B0C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oaktreehoa@oaktreeok.com</dc:creator>
  <cp:keywords/>
  <dc:description/>
  <cp:lastModifiedBy>Oak Tree Home Owners Association</cp:lastModifiedBy>
  <cp:revision>2</cp:revision>
  <cp:lastPrinted>2025-07-28T12:40:00Z</cp:lastPrinted>
  <dcterms:created xsi:type="dcterms:W3CDTF">2025-08-28T21:40:00Z</dcterms:created>
  <dcterms:modified xsi:type="dcterms:W3CDTF">2025-08-28T21:40:00Z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0x0101003353A3C9BAF4B34698B5E312EEAE603E</vt:lpwstr>
  </property>
</Properties>
</file>